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6" w:type="dxa"/>
        <w:tblLook w:val="0000" w:firstRow="0" w:lastRow="0" w:firstColumn="0" w:lastColumn="0" w:noHBand="0" w:noVBand="0"/>
      </w:tblPr>
      <w:tblGrid>
        <w:gridCol w:w="4788"/>
        <w:gridCol w:w="4788"/>
      </w:tblGrid>
      <w:tr w:rsidR="006E4BB1" w:rsidRPr="003744F3" w14:paraId="3D1573A3" w14:textId="77777777" w:rsidTr="0030074B">
        <w:tc>
          <w:tcPr>
            <w:tcW w:w="4788" w:type="dxa"/>
          </w:tcPr>
          <w:p w14:paraId="24C18C62" w14:textId="77777777" w:rsidR="006E4BB1" w:rsidRPr="003744F3" w:rsidRDefault="006E4BB1" w:rsidP="0030074B">
            <w:pPr>
              <w:pStyle w:val="Heading1"/>
              <w:rPr>
                <w:rFonts w:ascii="Franklin Gothic Book" w:hAnsi="Franklin Gothic Book"/>
                <w:sz w:val="20"/>
              </w:rPr>
            </w:pPr>
            <w:r w:rsidRPr="001057C7">
              <w:rPr>
                <w:rFonts w:ascii="Canaccord Effra" w:hAnsi="Canaccord Effra" w:cs="Canaccord Effra"/>
                <w:noProof/>
                <w:szCs w:val="22"/>
              </w:rPr>
              <w:drawing>
                <wp:inline distT="0" distB="0" distL="0" distR="0" wp14:anchorId="5514FAA9" wp14:editId="20E11A0F">
                  <wp:extent cx="23241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809625"/>
                          </a:xfrm>
                          <a:prstGeom prst="rect">
                            <a:avLst/>
                          </a:prstGeom>
                          <a:noFill/>
                          <a:ln>
                            <a:noFill/>
                          </a:ln>
                        </pic:spPr>
                      </pic:pic>
                    </a:graphicData>
                  </a:graphic>
                </wp:inline>
              </w:drawing>
            </w:r>
          </w:p>
        </w:tc>
        <w:tc>
          <w:tcPr>
            <w:tcW w:w="4788" w:type="dxa"/>
            <w:vAlign w:val="center"/>
          </w:tcPr>
          <w:p w14:paraId="30335A21" w14:textId="77777777" w:rsidR="006E4BB1" w:rsidRPr="006C620C" w:rsidRDefault="006E4BB1" w:rsidP="0030074B">
            <w:pPr>
              <w:pStyle w:val="Heading1"/>
              <w:jc w:val="right"/>
              <w:rPr>
                <w:rFonts w:ascii="Canaccord Effra" w:eastAsia="Arial Unicode MS" w:hAnsi="Canaccord Effra" w:cs="Canaccord Effra"/>
                <w:bCs/>
                <w:color w:val="auto"/>
                <w:szCs w:val="22"/>
              </w:rPr>
            </w:pPr>
            <w:r>
              <w:rPr>
                <w:rFonts w:ascii="Canaccord Effra" w:eastAsia="Arial Unicode MS" w:hAnsi="Canaccord Effra" w:cs="Canaccord Effra"/>
                <w:bCs/>
                <w:color w:val="auto"/>
                <w:szCs w:val="22"/>
              </w:rPr>
              <w:t>Job</w:t>
            </w:r>
            <w:r w:rsidRPr="006C620C">
              <w:rPr>
                <w:rFonts w:ascii="Canaccord Effra" w:eastAsia="Arial Unicode MS" w:hAnsi="Canaccord Effra" w:cs="Canaccord Effra"/>
                <w:bCs/>
                <w:color w:val="auto"/>
                <w:szCs w:val="22"/>
              </w:rPr>
              <w:t xml:space="preserve"> Posting</w:t>
            </w:r>
          </w:p>
        </w:tc>
      </w:tr>
    </w:tbl>
    <w:p w14:paraId="7B021146" w14:textId="77777777" w:rsidR="006E4BB1" w:rsidRPr="003744F3" w:rsidRDefault="006E4BB1" w:rsidP="006E4BB1">
      <w:pPr>
        <w:pStyle w:val="Heading3"/>
        <w:jc w:val="both"/>
        <w:rPr>
          <w:rFonts w:ascii="Franklin Gothic Book" w:hAnsi="Franklin Gothic Book" w:cs="Arial"/>
          <w:color w:val="333399"/>
          <w:sz w:val="20"/>
        </w:rPr>
      </w:pPr>
    </w:p>
    <w:p w14:paraId="195D9B33" w14:textId="77777777" w:rsidR="006E4BB1" w:rsidRPr="003744F3" w:rsidRDefault="006E4BB1" w:rsidP="006E4BB1">
      <w:pPr>
        <w:pStyle w:val="Heading3"/>
        <w:jc w:val="both"/>
        <w:rPr>
          <w:rFonts w:ascii="Franklin Gothic Book" w:hAnsi="Franklin Gothic Book" w:cs="Arial"/>
          <w:color w:val="333399"/>
          <w:sz w:val="20"/>
        </w:rPr>
      </w:pPr>
    </w:p>
    <w:p w14:paraId="3717B53E" w14:textId="0494128C" w:rsidR="006E4BB1" w:rsidRDefault="006E4BB1" w:rsidP="006E4BB1">
      <w:pPr>
        <w:pStyle w:val="Heading3"/>
        <w:jc w:val="both"/>
        <w:rPr>
          <w:rFonts w:ascii="Canaccord Effra" w:eastAsia="Arial Unicode MS" w:hAnsi="Canaccord Effra" w:cs="Canaccord Effra"/>
          <w:bCs/>
          <w:color w:val="auto"/>
          <w:szCs w:val="22"/>
        </w:rPr>
      </w:pPr>
      <w:r>
        <w:rPr>
          <w:rFonts w:ascii="Canaccord Effra" w:eastAsia="Arial Unicode MS" w:hAnsi="Canaccord Effra" w:cs="Canaccord Effra"/>
          <w:bCs/>
          <w:color w:val="auto"/>
          <w:szCs w:val="22"/>
        </w:rPr>
        <w:t>Specialist, Portfolio Operations</w:t>
      </w:r>
      <w:r w:rsidR="00B3730C">
        <w:rPr>
          <w:rFonts w:ascii="Canaccord Effra" w:eastAsia="Arial Unicode MS" w:hAnsi="Canaccord Effra" w:cs="Canaccord Effra"/>
          <w:bCs/>
          <w:color w:val="auto"/>
          <w:szCs w:val="22"/>
        </w:rPr>
        <w:t xml:space="preserve"> - Portfolio Operations</w:t>
      </w:r>
    </w:p>
    <w:p w14:paraId="2390CA77" w14:textId="1A1F30C6" w:rsidR="006E4BB1" w:rsidRPr="008E499B" w:rsidRDefault="006E4BB1" w:rsidP="006E4BB1">
      <w:pPr>
        <w:pStyle w:val="Heading3"/>
        <w:jc w:val="both"/>
        <w:rPr>
          <w:rFonts w:ascii="Canaccord Effra" w:eastAsia="Arial Unicode MS" w:hAnsi="Canaccord Effra" w:cs="Canaccord Effra"/>
          <w:bCs/>
          <w:color w:val="auto"/>
          <w:szCs w:val="22"/>
        </w:rPr>
      </w:pPr>
      <w:r w:rsidRPr="006C620C">
        <w:rPr>
          <w:rFonts w:ascii="Canaccord Effra" w:eastAsia="Arial Unicode MS" w:hAnsi="Canaccord Effra" w:cs="Canaccord Effra"/>
          <w:bCs/>
          <w:color w:val="auto"/>
          <w:szCs w:val="22"/>
        </w:rPr>
        <w:t>Vancouver</w:t>
      </w:r>
      <w:r>
        <w:rPr>
          <w:rFonts w:ascii="Canaccord Effra" w:eastAsia="Arial Unicode MS" w:hAnsi="Canaccord Effra" w:cs="Canaccord Effra"/>
          <w:bCs/>
          <w:color w:val="auto"/>
          <w:szCs w:val="22"/>
        </w:rPr>
        <w:t xml:space="preserve"> – Job #</w:t>
      </w:r>
      <w:r w:rsidR="005852DC">
        <w:rPr>
          <w:rFonts w:ascii="Canaccord Effra" w:eastAsia="Arial Unicode MS" w:hAnsi="Canaccord Effra" w:cs="Canaccord Effra"/>
          <w:bCs/>
          <w:color w:val="auto"/>
          <w:szCs w:val="22"/>
        </w:rPr>
        <w:t>70</w:t>
      </w:r>
      <w:r w:rsidR="0066332E">
        <w:rPr>
          <w:rFonts w:ascii="Canaccord Effra" w:eastAsia="Arial Unicode MS" w:hAnsi="Canaccord Effra" w:cs="Canaccord Effra"/>
          <w:bCs/>
          <w:color w:val="auto"/>
          <w:szCs w:val="22"/>
        </w:rPr>
        <w:t>64</w:t>
      </w:r>
    </w:p>
    <w:p w14:paraId="04B400E4" w14:textId="77777777" w:rsidR="006E4BB1" w:rsidRPr="003744F3" w:rsidRDefault="006E4BB1" w:rsidP="006E4BB1">
      <w:pPr>
        <w:pStyle w:val="Heading4"/>
        <w:jc w:val="both"/>
        <w:rPr>
          <w:rFonts w:ascii="Franklin Gothic Book" w:hAnsi="Franklin Gothic Book"/>
          <w:b w:val="0"/>
          <w:bCs w:val="0"/>
          <w:color w:val="auto"/>
          <w:sz w:val="20"/>
          <w:u w:val="none"/>
        </w:rPr>
      </w:pPr>
    </w:p>
    <w:p w14:paraId="0892CD26" w14:textId="77777777" w:rsidR="006E4BB1" w:rsidRPr="00CC356E" w:rsidRDefault="006E4BB1" w:rsidP="006E4BB1">
      <w:pPr>
        <w:rPr>
          <w:rFonts w:ascii="Canaccord Effra" w:eastAsia="Arial Unicode MS" w:hAnsi="Canaccord Effra" w:cs="Canaccord Effra"/>
          <w:b/>
          <w:bCs/>
          <w:szCs w:val="22"/>
        </w:rPr>
      </w:pPr>
      <w:r w:rsidRPr="00CC356E">
        <w:rPr>
          <w:rFonts w:ascii="Canaccord Effra" w:eastAsia="Arial Unicode MS" w:hAnsi="Canaccord Effra" w:cs="Canaccord Effra"/>
          <w:b/>
          <w:bCs/>
          <w:szCs w:val="22"/>
        </w:rPr>
        <w:t>Who we are:</w:t>
      </w:r>
    </w:p>
    <w:p w14:paraId="02D4E5A1" w14:textId="77777777" w:rsidR="006E4BB1" w:rsidRPr="00CC356E" w:rsidRDefault="006E4BB1" w:rsidP="006E4BB1">
      <w:pPr>
        <w:rPr>
          <w:rFonts w:ascii="Canaccord Effra" w:eastAsia="Arial Unicode MS" w:hAnsi="Canaccord Effra" w:cs="Canaccord Effra"/>
          <w:szCs w:val="22"/>
        </w:rPr>
      </w:pPr>
    </w:p>
    <w:p w14:paraId="3C79F528" w14:textId="0555029B" w:rsidR="006E4BB1" w:rsidRPr="00804379" w:rsidRDefault="006E4BB1" w:rsidP="006E4BB1">
      <w:pPr>
        <w:jc w:val="both"/>
        <w:rPr>
          <w:rFonts w:ascii="Canaccord Effra" w:hAnsi="Canaccord Effra" w:cs="Canaccord Effra"/>
        </w:rPr>
      </w:pPr>
      <w:r w:rsidRPr="00804379">
        <w:rPr>
          <w:rFonts w:ascii="Canaccord Effra" w:hAnsi="Canaccord Effra" w:cs="Canaccord Effra"/>
        </w:rPr>
        <w:t>Canaccord Genuity (CG) is a leading independent full-service financial services firm, with operations in two principal segments of the securities industry: wealth management and capital markets.  CG is driven by an unwavering commitment to build lasting client relationships – we achieve this by generating value for our individual, institutional, and corporate clients through comprehensive wealth management solutions and investment banking services. We are a leading independent wealth management firm in Canada, and the leading mid-market provider of investment banking advisory, equity research, sales and trading services for corporations and institutions.</w:t>
      </w:r>
    </w:p>
    <w:p w14:paraId="2DBEC4B2" w14:textId="77777777" w:rsidR="006E4BB1" w:rsidRPr="00804379" w:rsidRDefault="006E4BB1" w:rsidP="006E4BB1">
      <w:pPr>
        <w:rPr>
          <w:rFonts w:ascii="Canaccord Effra" w:hAnsi="Canaccord Effra" w:cs="Canaccord Effra"/>
        </w:rPr>
      </w:pPr>
    </w:p>
    <w:p w14:paraId="0A8C9DE2" w14:textId="77777777" w:rsidR="006E4BB1" w:rsidRPr="00804379" w:rsidRDefault="006E4BB1" w:rsidP="006E4BB1">
      <w:pPr>
        <w:jc w:val="both"/>
        <w:rPr>
          <w:rFonts w:ascii="Canaccord Effra" w:hAnsi="Canaccord Effra" w:cs="Canaccord Effra"/>
        </w:rPr>
      </w:pPr>
      <w:r w:rsidRPr="00804379">
        <w:rPr>
          <w:rFonts w:ascii="Canaccord Effra" w:hAnsi="Canaccord Effra" w:cs="Canaccord Effra"/>
        </w:rPr>
        <w:t>We pride ourselves on understanding our clients’ needs and finding innovative, bespoke solutions.  Our entrepreneurial and friendly team will challenge you to learn and grow every day.  We value great work and collaboration and strive to eliminate bureaucratic thinking.  We’re looking for talented people who thrive in a fast-paced environment and want to have an impact with innovative ideas and best practices.</w:t>
      </w:r>
    </w:p>
    <w:p w14:paraId="4F91A9F0" w14:textId="77777777" w:rsidR="006E4BB1" w:rsidRPr="00804379" w:rsidRDefault="006E4BB1" w:rsidP="006E4BB1">
      <w:pPr>
        <w:jc w:val="both"/>
        <w:rPr>
          <w:rFonts w:ascii="Canaccord Effra" w:hAnsi="Canaccord Effra" w:cs="Canaccord Effra"/>
        </w:rPr>
      </w:pPr>
    </w:p>
    <w:p w14:paraId="223136EE" w14:textId="77777777" w:rsidR="006E4BB1" w:rsidRPr="00804379" w:rsidRDefault="006E4BB1" w:rsidP="006E4BB1">
      <w:pPr>
        <w:jc w:val="both"/>
        <w:rPr>
          <w:rFonts w:ascii="Canaccord Effra" w:hAnsi="Canaccord Effra" w:cs="Canaccord Effra"/>
        </w:rPr>
      </w:pPr>
      <w:r w:rsidRPr="00804379">
        <w:rPr>
          <w:rFonts w:ascii="Canaccord Effra" w:hAnsi="Canaccord Effra" w:cs="Canaccord Effra"/>
        </w:rPr>
        <w:t>Come be a part of our Canadian success story and help deliver superior experiences for our clients. At CG, we recognize that diversity across our business strengthens our client relationships and enables more innovative solutions.  We strongly encourage applications from all qualified individuals regardless of race, religion, colour, national origin, gender, sexual orientation, age, marital status, or disability status. CG provides an accessible candidate experience. If you need any accommodations throughout the interview process and beyond, please let us know.</w:t>
      </w:r>
    </w:p>
    <w:p w14:paraId="63484C03" w14:textId="11745377" w:rsidR="000E4A05" w:rsidRDefault="000E4A05"/>
    <w:p w14:paraId="36B2B09B" w14:textId="71E52688" w:rsidR="006E4BB1" w:rsidRDefault="006E4BB1">
      <w:pPr>
        <w:rPr>
          <w:rFonts w:ascii="Canaccord Effra" w:hAnsi="Canaccord Effra" w:cs="Canaccord Effra"/>
        </w:rPr>
      </w:pPr>
      <w:r w:rsidRPr="00804379">
        <w:rPr>
          <w:rFonts w:ascii="Canaccord Effra" w:hAnsi="Canaccord Effra" w:cs="Canaccord Effra"/>
        </w:rPr>
        <w:t xml:space="preserve">Our Canadian operation, Canaccord Genuity Corp., is currently looking for </w:t>
      </w:r>
      <w:r>
        <w:rPr>
          <w:rFonts w:ascii="Canaccord Effra" w:hAnsi="Canaccord Effra" w:cs="Canaccord Effra"/>
        </w:rPr>
        <w:t>a</w:t>
      </w:r>
      <w:r w:rsidR="00B3730C">
        <w:rPr>
          <w:rFonts w:ascii="Canaccord Effra" w:hAnsi="Canaccord Effra" w:cs="Canaccord Effra"/>
        </w:rPr>
        <w:t xml:space="preserve"> </w:t>
      </w:r>
      <w:r>
        <w:rPr>
          <w:rFonts w:ascii="Canaccord Effra" w:hAnsi="Canaccord Effra" w:cs="Canaccord Effra"/>
        </w:rPr>
        <w:t>Specialist</w:t>
      </w:r>
      <w:r w:rsidR="00B3730C">
        <w:rPr>
          <w:rFonts w:ascii="Canaccord Effra" w:hAnsi="Canaccord Effra" w:cs="Canaccord Effra"/>
        </w:rPr>
        <w:t>, Portfolio Operations</w:t>
      </w:r>
      <w:r>
        <w:rPr>
          <w:rFonts w:ascii="Canaccord Effra" w:hAnsi="Canaccord Effra" w:cs="Canaccord Effra"/>
        </w:rPr>
        <w:t xml:space="preserve"> to join our Portfolio Operations team.</w:t>
      </w:r>
    </w:p>
    <w:p w14:paraId="58008B8F" w14:textId="27F6D95F" w:rsidR="006E4BB1" w:rsidRDefault="006E4BB1">
      <w:pPr>
        <w:rPr>
          <w:rFonts w:ascii="Canaccord Effra" w:hAnsi="Canaccord Effra" w:cs="Canaccord Effra"/>
        </w:rPr>
      </w:pPr>
    </w:p>
    <w:p w14:paraId="057BBF01" w14:textId="77777777" w:rsidR="006E4BB1" w:rsidRPr="00FE353D" w:rsidRDefault="006E4BB1" w:rsidP="006E4BB1">
      <w:pPr>
        <w:pStyle w:val="Heading4"/>
        <w:jc w:val="both"/>
        <w:rPr>
          <w:rFonts w:ascii="Canaccord Effra" w:hAnsi="Canaccord Effra" w:cs="Canaccord Effra"/>
          <w:color w:val="auto"/>
          <w:u w:val="none"/>
        </w:rPr>
      </w:pPr>
      <w:r w:rsidRPr="00FE353D">
        <w:rPr>
          <w:rFonts w:ascii="Canaccord Effra" w:hAnsi="Canaccord Effra" w:cs="Canaccord Effra"/>
          <w:color w:val="auto"/>
          <w:u w:val="none"/>
        </w:rPr>
        <w:t>Responsibilities</w:t>
      </w:r>
    </w:p>
    <w:p w14:paraId="775B4BC9" w14:textId="77777777" w:rsidR="006E4BB1" w:rsidRDefault="006E4BB1" w:rsidP="006E4BB1">
      <w:pPr>
        <w:rPr>
          <w:rFonts w:ascii="Canaccord Effra" w:hAnsi="Canaccord Effra" w:cs="Canaccord Effra"/>
          <w:lang w:val="en-CA"/>
        </w:rPr>
      </w:pPr>
    </w:p>
    <w:p w14:paraId="47D41318" w14:textId="77777777" w:rsidR="00BF0D25" w:rsidRDefault="00BF0D25" w:rsidP="00BF0D25">
      <w:pPr>
        <w:numPr>
          <w:ilvl w:val="0"/>
          <w:numId w:val="5"/>
        </w:numPr>
        <w:rPr>
          <w:rFonts w:ascii="Canaccord Effra" w:hAnsi="Canaccord Effra" w:cs="Canaccord Effra"/>
          <w:lang w:val="en-CA"/>
        </w:rPr>
      </w:pPr>
      <w:r>
        <w:rPr>
          <w:rFonts w:ascii="Canaccord Effra" w:hAnsi="Canaccord Effra" w:cs="Canaccord Effra"/>
          <w:lang w:val="en-CA"/>
        </w:rPr>
        <w:t>Investigate and resolve client account issues;</w:t>
      </w:r>
    </w:p>
    <w:p w14:paraId="2DED4F12" w14:textId="77777777" w:rsidR="00BF0D25" w:rsidRDefault="00BF0D25" w:rsidP="00BF0D25">
      <w:pPr>
        <w:numPr>
          <w:ilvl w:val="0"/>
          <w:numId w:val="5"/>
        </w:numPr>
        <w:rPr>
          <w:rFonts w:ascii="Canaccord Effra" w:hAnsi="Canaccord Effra" w:cs="Canaccord Effra"/>
          <w:lang w:val="en-CA"/>
        </w:rPr>
      </w:pPr>
      <w:r>
        <w:rPr>
          <w:rFonts w:ascii="Canaccord Effra" w:hAnsi="Canaccord Effra" w:cs="Canaccord Effra"/>
          <w:lang w:val="en-CA"/>
        </w:rPr>
        <w:t>Execute bond and mutual fund trades;</w:t>
      </w:r>
    </w:p>
    <w:p w14:paraId="03FF26BB" w14:textId="77777777" w:rsidR="00BF0D25" w:rsidRDefault="00BF0D25" w:rsidP="00BF0D25">
      <w:pPr>
        <w:numPr>
          <w:ilvl w:val="0"/>
          <w:numId w:val="5"/>
        </w:numPr>
        <w:rPr>
          <w:rFonts w:ascii="Canaccord Effra" w:hAnsi="Canaccord Effra" w:cs="Canaccord Effra"/>
          <w:lang w:val="en-CA"/>
        </w:rPr>
      </w:pPr>
      <w:r>
        <w:rPr>
          <w:rFonts w:ascii="Canaccord Effra" w:hAnsi="Canaccord Effra" w:cs="Canaccord Effra"/>
          <w:lang w:val="en-CA"/>
        </w:rPr>
        <w:t>Setup fee based accounts and process daily and monthly fee calculations;</w:t>
      </w:r>
    </w:p>
    <w:p w14:paraId="6E7D8875" w14:textId="77777777" w:rsidR="00BF0D25" w:rsidRDefault="00BF0D25" w:rsidP="00BF0D25">
      <w:pPr>
        <w:numPr>
          <w:ilvl w:val="0"/>
          <w:numId w:val="5"/>
        </w:numPr>
        <w:rPr>
          <w:rFonts w:ascii="Canaccord Effra" w:hAnsi="Canaccord Effra" w:cs="Canaccord Effra"/>
          <w:lang w:val="en-CA"/>
        </w:rPr>
      </w:pPr>
      <w:r>
        <w:rPr>
          <w:rFonts w:ascii="Canaccord Effra" w:hAnsi="Canaccord Effra" w:cs="Canaccord Effra"/>
          <w:lang w:val="en-CA"/>
        </w:rPr>
        <w:t>Allocate daily equity and preferred share trades on behalf of CGWM portfolio managers;</w:t>
      </w:r>
    </w:p>
    <w:p w14:paraId="60E8D701" w14:textId="77777777" w:rsidR="00BF0D25" w:rsidRDefault="00BF0D25" w:rsidP="00BF0D25">
      <w:pPr>
        <w:numPr>
          <w:ilvl w:val="0"/>
          <w:numId w:val="5"/>
        </w:numPr>
        <w:rPr>
          <w:rFonts w:ascii="Canaccord Effra" w:hAnsi="Canaccord Effra" w:cs="Canaccord Effra"/>
          <w:lang w:val="en-CA"/>
        </w:rPr>
      </w:pPr>
      <w:r>
        <w:rPr>
          <w:rFonts w:ascii="Canaccord Effra" w:hAnsi="Canaccord Effra" w:cs="Canaccord Effra"/>
          <w:lang w:val="en-CA"/>
        </w:rPr>
        <w:t>Participate in projects to increase efficiencies, reduce costs and improve service levels;</w:t>
      </w:r>
    </w:p>
    <w:p w14:paraId="5F8D2DC8" w14:textId="77777777" w:rsidR="00BF0D25" w:rsidRDefault="00BF0D25" w:rsidP="00BF0D25">
      <w:pPr>
        <w:numPr>
          <w:ilvl w:val="0"/>
          <w:numId w:val="5"/>
        </w:numPr>
        <w:rPr>
          <w:rFonts w:ascii="Canaccord Effra" w:hAnsi="Canaccord Effra" w:cs="Canaccord Effra"/>
          <w:lang w:val="en-CA"/>
        </w:rPr>
      </w:pPr>
      <w:r>
        <w:rPr>
          <w:rFonts w:ascii="Canaccord Effra" w:hAnsi="Canaccord Effra" w:cs="Canaccord Effra"/>
          <w:lang w:val="en-CA"/>
        </w:rPr>
        <w:t>Liaise with portfolio managers, investment advisors, vendors and other external stakeholders;</w:t>
      </w:r>
    </w:p>
    <w:p w14:paraId="46224B7D" w14:textId="77777777" w:rsidR="00BF0D25" w:rsidRDefault="00BF0D25" w:rsidP="00BF0D25">
      <w:pPr>
        <w:numPr>
          <w:ilvl w:val="0"/>
          <w:numId w:val="5"/>
        </w:numPr>
        <w:rPr>
          <w:rFonts w:ascii="Canaccord Effra" w:hAnsi="Canaccord Effra" w:cs="Canaccord Effra"/>
          <w:lang w:val="en-CA"/>
        </w:rPr>
      </w:pPr>
      <w:r>
        <w:rPr>
          <w:rFonts w:ascii="Canaccord Effra" w:hAnsi="Canaccord Effra" w:cs="Canaccord Effra"/>
          <w:lang w:val="en-CA"/>
        </w:rPr>
        <w:t>Perform ongoing risk management for portfolios and client accounts;</w:t>
      </w:r>
    </w:p>
    <w:p w14:paraId="2CB6E197" w14:textId="2FB2B6E2" w:rsidR="00BF0D25" w:rsidRDefault="00BF0D25" w:rsidP="00BF0D25">
      <w:pPr>
        <w:numPr>
          <w:ilvl w:val="0"/>
          <w:numId w:val="5"/>
        </w:numPr>
        <w:rPr>
          <w:rFonts w:ascii="Canaccord Effra" w:hAnsi="Canaccord Effra" w:cs="Canaccord Effra"/>
          <w:lang w:val="en-CA"/>
        </w:rPr>
      </w:pPr>
      <w:r>
        <w:rPr>
          <w:rFonts w:ascii="Canaccord Effra" w:hAnsi="Canaccord Effra" w:cs="Canaccord Effra"/>
          <w:lang w:val="en-CA"/>
        </w:rPr>
        <w:t>Provide ad-hoc operational support to others when required</w:t>
      </w:r>
      <w:r w:rsidR="00993029">
        <w:rPr>
          <w:rFonts w:ascii="Canaccord Effra" w:hAnsi="Canaccord Effra" w:cs="Canaccord Effra"/>
          <w:lang w:val="en-CA"/>
        </w:rPr>
        <w:t>.</w:t>
      </w:r>
    </w:p>
    <w:p w14:paraId="13BD60F7" w14:textId="15DDF7DE" w:rsidR="00BF0D25" w:rsidRDefault="00BF0D25" w:rsidP="000520B9">
      <w:pPr>
        <w:pStyle w:val="Heading3"/>
        <w:jc w:val="both"/>
        <w:rPr>
          <w:rFonts w:ascii="Canaccord Effra" w:hAnsi="Canaccord Effra" w:cs="Canaccord Effra"/>
          <w:bCs/>
          <w:color w:val="auto"/>
        </w:rPr>
      </w:pPr>
    </w:p>
    <w:p w14:paraId="7F7AC122" w14:textId="23502C1D" w:rsidR="0077728A" w:rsidRDefault="0077728A" w:rsidP="0077728A"/>
    <w:p w14:paraId="55B92AA0" w14:textId="77777777" w:rsidR="0077728A" w:rsidRPr="0077728A" w:rsidRDefault="0077728A" w:rsidP="0077728A"/>
    <w:p w14:paraId="4DAE0C7C" w14:textId="617D01DD" w:rsidR="000520B9" w:rsidRPr="00FE353D" w:rsidRDefault="000520B9" w:rsidP="000520B9">
      <w:pPr>
        <w:pStyle w:val="Heading3"/>
        <w:jc w:val="both"/>
        <w:rPr>
          <w:rFonts w:ascii="Canaccord Effra" w:hAnsi="Canaccord Effra" w:cs="Canaccord Effra"/>
          <w:bCs/>
          <w:color w:val="auto"/>
        </w:rPr>
      </w:pPr>
      <w:r w:rsidRPr="00FE353D">
        <w:rPr>
          <w:rFonts w:ascii="Canaccord Effra" w:hAnsi="Canaccord Effra" w:cs="Canaccord Effra"/>
          <w:bCs/>
          <w:color w:val="auto"/>
        </w:rPr>
        <w:lastRenderedPageBreak/>
        <w:t>Skills &amp; Qualifications</w:t>
      </w:r>
    </w:p>
    <w:p w14:paraId="2921C438" w14:textId="77777777" w:rsidR="000520B9" w:rsidRPr="00FE353D" w:rsidRDefault="000520B9" w:rsidP="000520B9">
      <w:pPr>
        <w:jc w:val="both"/>
        <w:rPr>
          <w:rFonts w:ascii="Canaccord Effra" w:hAnsi="Canaccord Effra" w:cs="Canaccord Effra"/>
        </w:rPr>
      </w:pPr>
    </w:p>
    <w:p w14:paraId="514EA636" w14:textId="77777777" w:rsidR="00BF0D25" w:rsidRDefault="00BF0D25" w:rsidP="0074389B">
      <w:pPr>
        <w:numPr>
          <w:ilvl w:val="0"/>
          <w:numId w:val="6"/>
        </w:numPr>
        <w:jc w:val="both"/>
        <w:rPr>
          <w:rFonts w:ascii="Canaccord Effra" w:hAnsi="Canaccord Effra" w:cs="Canaccord Effra"/>
        </w:rPr>
      </w:pPr>
      <w:r>
        <w:rPr>
          <w:rFonts w:ascii="Canaccord Effra" w:hAnsi="Canaccord Effra" w:cs="Canaccord Effra"/>
        </w:rPr>
        <w:t>Minimum of 1 year experience in a finance or accounting role;</w:t>
      </w:r>
    </w:p>
    <w:p w14:paraId="514B3A83" w14:textId="77777777" w:rsidR="00BF0D25" w:rsidRDefault="00BF0D25" w:rsidP="0074389B">
      <w:pPr>
        <w:numPr>
          <w:ilvl w:val="0"/>
          <w:numId w:val="6"/>
        </w:numPr>
        <w:jc w:val="both"/>
        <w:rPr>
          <w:rFonts w:ascii="Canaccord Effra" w:hAnsi="Canaccord Effra" w:cs="Canaccord Effra"/>
        </w:rPr>
      </w:pPr>
      <w:r>
        <w:rPr>
          <w:rFonts w:ascii="Canaccord Effra" w:hAnsi="Canaccord Effra" w:cs="Canaccord Effra"/>
        </w:rPr>
        <w:t>Bachelor’s degree, preferably in Business or Economics;</w:t>
      </w:r>
    </w:p>
    <w:p w14:paraId="4E1085B6" w14:textId="77777777" w:rsidR="00BF0D25" w:rsidRDefault="00BF0D25" w:rsidP="0074389B">
      <w:pPr>
        <w:numPr>
          <w:ilvl w:val="0"/>
          <w:numId w:val="6"/>
        </w:numPr>
        <w:jc w:val="both"/>
        <w:rPr>
          <w:rFonts w:ascii="Canaccord Effra" w:hAnsi="Canaccord Effra" w:cs="Canaccord Effra"/>
        </w:rPr>
      </w:pPr>
      <w:r>
        <w:rPr>
          <w:rFonts w:ascii="Canaccord Effra" w:hAnsi="Canaccord Effra" w:cs="Canaccord Effra"/>
        </w:rPr>
        <w:t>CFA enrollment and completion of CSC are preferred;</w:t>
      </w:r>
    </w:p>
    <w:p w14:paraId="6AE673F3" w14:textId="77777777" w:rsidR="00BF0D25" w:rsidRDefault="00BF0D25" w:rsidP="0074389B">
      <w:pPr>
        <w:numPr>
          <w:ilvl w:val="0"/>
          <w:numId w:val="6"/>
        </w:numPr>
        <w:jc w:val="both"/>
        <w:rPr>
          <w:rFonts w:ascii="Canaccord Effra" w:hAnsi="Canaccord Effra" w:cs="Canaccord Effra"/>
        </w:rPr>
      </w:pPr>
      <w:r>
        <w:rPr>
          <w:rFonts w:ascii="Canaccord Effra" w:hAnsi="Canaccord Effra" w:cs="Canaccord Effra"/>
        </w:rPr>
        <w:t>Very strong attention to detail and accuracy;</w:t>
      </w:r>
    </w:p>
    <w:p w14:paraId="25FB3381" w14:textId="77777777" w:rsidR="00BF0D25" w:rsidRDefault="00BF0D25" w:rsidP="0074389B">
      <w:pPr>
        <w:numPr>
          <w:ilvl w:val="0"/>
          <w:numId w:val="6"/>
        </w:numPr>
        <w:jc w:val="both"/>
        <w:rPr>
          <w:rFonts w:ascii="Canaccord Effra" w:hAnsi="Canaccord Effra" w:cs="Canaccord Effra"/>
        </w:rPr>
      </w:pPr>
      <w:r>
        <w:rPr>
          <w:rFonts w:ascii="Canaccord Effra" w:hAnsi="Canaccord Effra" w:cs="Canaccord Effra"/>
        </w:rPr>
        <w:t xml:space="preserve">Excellent verbal and written communication skills; </w:t>
      </w:r>
    </w:p>
    <w:p w14:paraId="30F3AA04" w14:textId="77777777" w:rsidR="00BF0D25" w:rsidRDefault="00BF0D25" w:rsidP="0074389B">
      <w:pPr>
        <w:numPr>
          <w:ilvl w:val="0"/>
          <w:numId w:val="6"/>
        </w:numPr>
        <w:jc w:val="both"/>
        <w:rPr>
          <w:rFonts w:ascii="Canaccord Effra" w:hAnsi="Canaccord Effra" w:cs="Canaccord Effra"/>
        </w:rPr>
      </w:pPr>
      <w:r>
        <w:rPr>
          <w:rFonts w:ascii="Canaccord Effra" w:hAnsi="Canaccord Effra" w:cs="Canaccord Effra"/>
        </w:rPr>
        <w:t>Strong analytical and problem solving skills;</w:t>
      </w:r>
    </w:p>
    <w:p w14:paraId="0ECE203E" w14:textId="77777777" w:rsidR="00BF0D25" w:rsidRDefault="00BF0D25" w:rsidP="0074389B">
      <w:pPr>
        <w:numPr>
          <w:ilvl w:val="0"/>
          <w:numId w:val="6"/>
        </w:numPr>
        <w:jc w:val="both"/>
        <w:rPr>
          <w:rFonts w:ascii="Canaccord Effra" w:hAnsi="Canaccord Effra" w:cs="Canaccord Effra"/>
        </w:rPr>
      </w:pPr>
      <w:r>
        <w:rPr>
          <w:rFonts w:ascii="Canaccord Effra" w:hAnsi="Canaccord Effra" w:cs="Canaccord Effra"/>
        </w:rPr>
        <w:t>Proactive, with excellent teamwork skills complemented by the ability to work independently;</w:t>
      </w:r>
    </w:p>
    <w:p w14:paraId="14B79443" w14:textId="77777777" w:rsidR="00BF0D25" w:rsidRDefault="00BF0D25" w:rsidP="0074389B">
      <w:pPr>
        <w:numPr>
          <w:ilvl w:val="0"/>
          <w:numId w:val="6"/>
        </w:numPr>
        <w:jc w:val="both"/>
        <w:rPr>
          <w:rFonts w:ascii="Canaccord Effra" w:hAnsi="Canaccord Effra" w:cs="Canaccord Effra"/>
        </w:rPr>
      </w:pPr>
      <w:r>
        <w:rPr>
          <w:rFonts w:ascii="Canaccord Effra" w:hAnsi="Canaccord Effra" w:cs="Canaccord Effra"/>
        </w:rPr>
        <w:t>Ability to learn quickly, work under pressure and meet strict deadlines in a fast paced environment;</w:t>
      </w:r>
    </w:p>
    <w:p w14:paraId="61BF887C" w14:textId="1BDAB086" w:rsidR="00BF0D25" w:rsidRDefault="00BF0D25" w:rsidP="0074389B">
      <w:pPr>
        <w:numPr>
          <w:ilvl w:val="0"/>
          <w:numId w:val="6"/>
        </w:numPr>
        <w:jc w:val="both"/>
        <w:rPr>
          <w:rFonts w:ascii="Canaccord Effra" w:hAnsi="Canaccord Effra" w:cs="Canaccord Effra"/>
        </w:rPr>
      </w:pPr>
      <w:r>
        <w:rPr>
          <w:rFonts w:ascii="Canaccord Effra" w:hAnsi="Canaccord Effra" w:cs="Canaccord Effra"/>
        </w:rPr>
        <w:t>Advanced MS Office skills (Word, Excel, Outlook, PowerPoint)</w:t>
      </w:r>
      <w:r w:rsidR="00993029">
        <w:rPr>
          <w:rFonts w:ascii="Canaccord Effra" w:hAnsi="Canaccord Effra" w:cs="Canaccord Effra"/>
        </w:rPr>
        <w:t>.</w:t>
      </w:r>
    </w:p>
    <w:p w14:paraId="5C61E4D7" w14:textId="32950258" w:rsidR="00BF0D25" w:rsidRDefault="00BF0D25" w:rsidP="00BF0D25">
      <w:pPr>
        <w:jc w:val="both"/>
        <w:rPr>
          <w:rFonts w:ascii="Canaccord Effra" w:hAnsi="Canaccord Effra" w:cs="Canaccord Effra"/>
        </w:rPr>
      </w:pPr>
    </w:p>
    <w:p w14:paraId="3F9C7312" w14:textId="77777777" w:rsidR="00BF0D25" w:rsidRDefault="00BF0D25" w:rsidP="00BF0D25">
      <w:pPr>
        <w:rPr>
          <w:rFonts w:ascii="Canaccord Effra" w:hAnsi="Canaccord Effra" w:cs="Canaccord Effra"/>
        </w:rPr>
      </w:pPr>
      <w:r>
        <w:rPr>
          <w:rFonts w:ascii="Canaccord Effra" w:hAnsi="Canaccord Effra" w:cs="Canaccord Effra"/>
        </w:rPr>
        <w:t xml:space="preserve">To apply, please </w:t>
      </w:r>
      <w:hyperlink r:id="rId8" w:history="1">
        <w:r>
          <w:rPr>
            <w:rStyle w:val="Hyperlink"/>
            <w:rFonts w:ascii="Canaccord Effra" w:eastAsiaTheme="majorEastAsia" w:hAnsi="Canaccord Effra" w:cs="Canaccord Effra"/>
            <w:szCs w:val="22"/>
          </w:rPr>
          <w:t>Click Here</w:t>
        </w:r>
      </w:hyperlink>
      <w:r>
        <w:rPr>
          <w:rFonts w:ascii="Canaccord Effra" w:hAnsi="Canaccord Effra" w:cs="Canaccord Effra"/>
        </w:rPr>
        <w:t>. We recommend that all internal applicants advise their direct manager/supervisor about their interest in other job opportunities prior to sending in their job application.</w:t>
      </w:r>
    </w:p>
    <w:p w14:paraId="1987B593" w14:textId="77777777" w:rsidR="00BF0D25" w:rsidRPr="004270C5" w:rsidRDefault="00BF0D25" w:rsidP="00BF0D25">
      <w:pPr>
        <w:jc w:val="both"/>
        <w:rPr>
          <w:rFonts w:ascii="Canaccord Effra" w:hAnsi="Canaccord Effra" w:cs="Canaccord Effra"/>
        </w:rPr>
      </w:pPr>
    </w:p>
    <w:sectPr w:rsidR="00BF0D25" w:rsidRPr="004270C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E2019" w14:textId="77777777" w:rsidR="00864740" w:rsidRDefault="00864740" w:rsidP="00864740">
      <w:r>
        <w:separator/>
      </w:r>
    </w:p>
  </w:endnote>
  <w:endnote w:type="continuationSeparator" w:id="0">
    <w:p w14:paraId="09661DB6" w14:textId="77777777" w:rsidR="00864740" w:rsidRDefault="00864740" w:rsidP="0086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accord Effra">
    <w:panose1 w:val="020B0603020203020204"/>
    <w:charset w:val="00"/>
    <w:family w:val="swiss"/>
    <w:pitch w:val="variable"/>
    <w:sig w:usb0="A00022EF" w:usb1="D000A05B" w:usb2="00000008" w:usb3="00000000" w:csb0="000000D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8FF1B" w14:textId="77777777" w:rsidR="00864740" w:rsidRDefault="00864740" w:rsidP="00864740">
      <w:r>
        <w:separator/>
      </w:r>
    </w:p>
  </w:footnote>
  <w:footnote w:type="continuationSeparator" w:id="0">
    <w:p w14:paraId="01D79562" w14:textId="77777777" w:rsidR="00864740" w:rsidRDefault="00864740" w:rsidP="00864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037C5"/>
    <w:multiLevelType w:val="hybridMultilevel"/>
    <w:tmpl w:val="5914AD58"/>
    <w:lvl w:ilvl="0" w:tplc="04090001">
      <w:numFmt w:val="decimal"/>
      <w:lvlText w:val=""/>
      <w:lvlJc w:val="left"/>
      <w:pPr>
        <w:tabs>
          <w:tab w:val="num" w:pos="360"/>
        </w:tabs>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44B517DA"/>
    <w:multiLevelType w:val="hybridMultilevel"/>
    <w:tmpl w:val="7326EB84"/>
    <w:lvl w:ilvl="0" w:tplc="10090001">
      <w:start w:val="1"/>
      <w:numFmt w:val="bullet"/>
      <w:lvlText w:val=""/>
      <w:lvlJc w:val="left"/>
      <w:pPr>
        <w:tabs>
          <w:tab w:val="num" w:pos="360"/>
        </w:tabs>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 w15:restartNumberingAfterBreak="0">
    <w:nsid w:val="55765408"/>
    <w:multiLevelType w:val="hybridMultilevel"/>
    <w:tmpl w:val="5914AD58"/>
    <w:lvl w:ilvl="0" w:tplc="04090001">
      <w:numFmt w:val="decimal"/>
      <w:lvlText w:val=""/>
      <w:lvlJc w:val="left"/>
      <w:pPr>
        <w:tabs>
          <w:tab w:val="num" w:pos="360"/>
        </w:tabs>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689E505C"/>
    <w:multiLevelType w:val="hybridMultilevel"/>
    <w:tmpl w:val="53DA3BC0"/>
    <w:lvl w:ilvl="0" w:tplc="04090001">
      <w:start w:val="1"/>
      <w:numFmt w:val="bullet"/>
      <w:lvlText w:val=""/>
      <w:lvlJc w:val="left"/>
      <w:pPr>
        <w:tabs>
          <w:tab w:val="num" w:pos="360"/>
        </w:tabs>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986660615">
    <w:abstractNumId w:val="3"/>
  </w:num>
  <w:num w:numId="2" w16cid:durableId="104422066">
    <w:abstractNumId w:val="3"/>
  </w:num>
  <w:num w:numId="3" w16cid:durableId="159050654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2702918">
    <w:abstractNumId w:val="0"/>
  </w:num>
  <w:num w:numId="5" w16cid:durableId="496269102">
    <w:abstractNumId w:val="2"/>
  </w:num>
  <w:num w:numId="6" w16cid:durableId="12860424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740"/>
    <w:rsid w:val="000520B9"/>
    <w:rsid w:val="00093771"/>
    <w:rsid w:val="000E4A05"/>
    <w:rsid w:val="00242D3C"/>
    <w:rsid w:val="003F1012"/>
    <w:rsid w:val="004270C5"/>
    <w:rsid w:val="005630B9"/>
    <w:rsid w:val="005852DC"/>
    <w:rsid w:val="0066332E"/>
    <w:rsid w:val="006E4BB1"/>
    <w:rsid w:val="0074389B"/>
    <w:rsid w:val="0077728A"/>
    <w:rsid w:val="00864740"/>
    <w:rsid w:val="00993029"/>
    <w:rsid w:val="00AB1E53"/>
    <w:rsid w:val="00B3730C"/>
    <w:rsid w:val="00BE61E4"/>
    <w:rsid w:val="00BF0D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21E1AC"/>
  <w15:chartTrackingRefBased/>
  <w15:docId w15:val="{9EA9976A-BD6C-49CC-8095-67595F8A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BB1"/>
    <w:pPr>
      <w:spacing w:after="0" w:line="240" w:lineRule="auto"/>
    </w:pPr>
    <w:rPr>
      <w:rFonts w:ascii="Arial" w:eastAsia="Times New Roman" w:hAnsi="Arial" w:cs="Times New Roman"/>
      <w:spacing w:val="-5"/>
      <w:szCs w:val="20"/>
      <w:lang w:val="en-US"/>
    </w:rPr>
  </w:style>
  <w:style w:type="paragraph" w:styleId="Heading1">
    <w:name w:val="heading 1"/>
    <w:basedOn w:val="Normal"/>
    <w:next w:val="Normal"/>
    <w:link w:val="Heading1Char"/>
    <w:uiPriority w:val="9"/>
    <w:qFormat/>
    <w:rsid w:val="006E4BB1"/>
    <w:pPr>
      <w:keepNext/>
      <w:outlineLvl w:val="0"/>
    </w:pPr>
    <w:rPr>
      <w:b/>
      <w:color w:val="0000FF"/>
    </w:rPr>
  </w:style>
  <w:style w:type="paragraph" w:styleId="Heading3">
    <w:name w:val="heading 3"/>
    <w:basedOn w:val="Normal"/>
    <w:next w:val="Normal"/>
    <w:link w:val="Heading3Char"/>
    <w:uiPriority w:val="9"/>
    <w:qFormat/>
    <w:rsid w:val="006E4BB1"/>
    <w:pPr>
      <w:keepNext/>
      <w:outlineLvl w:val="2"/>
    </w:pPr>
    <w:rPr>
      <w:b/>
      <w:color w:val="000080"/>
    </w:rPr>
  </w:style>
  <w:style w:type="paragraph" w:styleId="Heading4">
    <w:name w:val="heading 4"/>
    <w:basedOn w:val="Normal"/>
    <w:next w:val="Normal"/>
    <w:link w:val="Heading4Char"/>
    <w:qFormat/>
    <w:rsid w:val="006E4BB1"/>
    <w:pPr>
      <w:keepNext/>
      <w:outlineLvl w:val="3"/>
    </w:pPr>
    <w:rPr>
      <w:b/>
      <w:bCs/>
      <w:color w:val="0000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4BB1"/>
    <w:rPr>
      <w:rFonts w:ascii="Arial" w:eastAsia="Times New Roman" w:hAnsi="Arial" w:cs="Times New Roman"/>
      <w:b/>
      <w:color w:val="0000FF"/>
      <w:spacing w:val="-5"/>
      <w:szCs w:val="20"/>
      <w:lang w:val="en-US"/>
    </w:rPr>
  </w:style>
  <w:style w:type="character" w:customStyle="1" w:styleId="Heading3Char">
    <w:name w:val="Heading 3 Char"/>
    <w:basedOn w:val="DefaultParagraphFont"/>
    <w:link w:val="Heading3"/>
    <w:uiPriority w:val="9"/>
    <w:rsid w:val="006E4BB1"/>
    <w:rPr>
      <w:rFonts w:ascii="Arial" w:eastAsia="Times New Roman" w:hAnsi="Arial" w:cs="Times New Roman"/>
      <w:b/>
      <w:color w:val="000080"/>
      <w:spacing w:val="-5"/>
      <w:szCs w:val="20"/>
      <w:lang w:val="en-US"/>
    </w:rPr>
  </w:style>
  <w:style w:type="character" w:customStyle="1" w:styleId="Heading4Char">
    <w:name w:val="Heading 4 Char"/>
    <w:basedOn w:val="DefaultParagraphFont"/>
    <w:link w:val="Heading4"/>
    <w:rsid w:val="006E4BB1"/>
    <w:rPr>
      <w:rFonts w:ascii="Arial" w:eastAsia="Times New Roman" w:hAnsi="Arial" w:cs="Times New Roman"/>
      <w:b/>
      <w:bCs/>
      <w:color w:val="000080"/>
      <w:spacing w:val="-5"/>
      <w:szCs w:val="20"/>
      <w:u w:val="single"/>
      <w:lang w:val="en-US"/>
    </w:rPr>
  </w:style>
  <w:style w:type="paragraph" w:styleId="ListParagraph">
    <w:name w:val="List Paragraph"/>
    <w:basedOn w:val="Normal"/>
    <w:uiPriority w:val="34"/>
    <w:qFormat/>
    <w:rsid w:val="006E4BB1"/>
    <w:pPr>
      <w:ind w:left="720"/>
      <w:contextualSpacing/>
    </w:pPr>
  </w:style>
  <w:style w:type="character" w:styleId="Hyperlink">
    <w:name w:val="Hyperlink"/>
    <w:basedOn w:val="DefaultParagraphFont"/>
    <w:semiHidden/>
    <w:unhideWhenUsed/>
    <w:rsid w:val="00BF0D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955356">
      <w:bodyDiv w:val="1"/>
      <w:marLeft w:val="0"/>
      <w:marRight w:val="0"/>
      <w:marTop w:val="0"/>
      <w:marBottom w:val="0"/>
      <w:divBdr>
        <w:top w:val="none" w:sz="0" w:space="0" w:color="auto"/>
        <w:left w:val="none" w:sz="0" w:space="0" w:color="auto"/>
        <w:bottom w:val="none" w:sz="0" w:space="0" w:color="auto"/>
        <w:right w:val="none" w:sz="0" w:space="0" w:color="auto"/>
      </w:divBdr>
    </w:div>
    <w:div w:id="206185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bs.canaccordgenuity.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Palummieri, Victoria</dc:creator>
  <cp:keywords/>
  <dc:description/>
  <cp:lastModifiedBy>Hossain, Zaria</cp:lastModifiedBy>
  <cp:revision>2</cp:revision>
  <cp:lastPrinted>2022-07-12T16:18:00Z</cp:lastPrinted>
  <dcterms:created xsi:type="dcterms:W3CDTF">2022-07-13T17:59:00Z</dcterms:created>
  <dcterms:modified xsi:type="dcterms:W3CDTF">2022-07-13T17:59:00Z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14bed8-1d92-46d0-83ba-5d38f47538a0_Enabled">
    <vt:lpwstr>true</vt:lpwstr>
  </property>
  <property fmtid="{D5CDD505-2E9C-101B-9397-08002B2CF9AE}" pid="3" name="MSIP_Label_d714bed8-1d92-46d0-83ba-5d38f47538a0_SetDate">
    <vt:lpwstr>2022-04-06T20:18:20Z</vt:lpwstr>
  </property>
  <property fmtid="{D5CDD505-2E9C-101B-9397-08002B2CF9AE}" pid="4" name="MSIP_Label_d714bed8-1d92-46d0-83ba-5d38f47538a0_Method">
    <vt:lpwstr>Standard</vt:lpwstr>
  </property>
  <property fmtid="{D5CDD505-2E9C-101B-9397-08002B2CF9AE}" pid="5" name="MSIP_Label_d714bed8-1d92-46d0-83ba-5d38f47538a0_Name">
    <vt:lpwstr>Public</vt:lpwstr>
  </property>
  <property fmtid="{D5CDD505-2E9C-101B-9397-08002B2CF9AE}" pid="6" name="MSIP_Label_d714bed8-1d92-46d0-83ba-5d38f47538a0_SiteId">
    <vt:lpwstr>55a8d9e9-da72-4987-ac28-51b3b5add15f</vt:lpwstr>
  </property>
  <property fmtid="{D5CDD505-2E9C-101B-9397-08002B2CF9AE}" pid="7" name="MSIP_Label_d714bed8-1d92-46d0-83ba-5d38f47538a0_ActionId">
    <vt:lpwstr>e5c98811-1f29-4883-939f-daa4ed7c20f5</vt:lpwstr>
  </property>
  <property fmtid="{D5CDD505-2E9C-101B-9397-08002B2CF9AE}" pid="8" name="MSIP_Label_d714bed8-1d92-46d0-83ba-5d38f47538a0_ContentBits">
    <vt:lpwstr>0</vt:lpwstr>
  </property>
</Properties>
</file>